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保山市质量技术监督综合检测中心</w:t>
      </w:r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保洁服务具体要求</w:t>
      </w:r>
    </w:p>
    <w:p>
      <w:pPr>
        <w:spacing w:line="400" w:lineRule="exact"/>
        <w:ind w:firstLine="315" w:firstLineChars="150"/>
        <w:jc w:val="left"/>
        <w:rPr>
          <w:rFonts w:cs="Arial" w:asciiTheme="minorEastAsia" w:hAnsiTheme="minorEastAsia"/>
          <w:color w:val="000000"/>
          <w:szCs w:val="21"/>
        </w:rPr>
      </w:pPr>
    </w:p>
    <w:p>
      <w:pPr>
        <w:spacing w:line="400" w:lineRule="exact"/>
        <w:ind w:firstLine="480" w:firstLineChars="150"/>
        <w:jc w:val="left"/>
        <w:rPr>
          <w:rFonts w:cs="Arial" w:asciiTheme="minorEastAsia" w:hAnsiTheme="minorEastAsia"/>
          <w:color w:val="000000"/>
          <w:szCs w:val="21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1.日常、定期保洁内容与标准   </w:t>
      </w:r>
      <w:r>
        <w:rPr>
          <w:rFonts w:hint="eastAsia" w:cs="Arial" w:asciiTheme="minorEastAsia" w:hAnsiTheme="minorEastAsia"/>
          <w:color w:val="000000"/>
          <w:szCs w:val="21"/>
        </w:rPr>
        <w:t xml:space="preserve"> </w:t>
      </w:r>
    </w:p>
    <w:p>
      <w:pPr>
        <w:tabs>
          <w:tab w:val="left" w:pos="6300"/>
        </w:tabs>
        <w:jc w:val="center"/>
        <w:rPr>
          <w:rFonts w:cs="Times New Roman" w:asciiTheme="minorEastAsia" w:hAnsiTheme="minorEastAsia"/>
          <w:b/>
          <w:color w:val="000000"/>
          <w:szCs w:val="21"/>
        </w:rPr>
      </w:pPr>
      <w:r>
        <w:rPr>
          <w:rFonts w:hint="eastAsia" w:cs="Times New Roman" w:asciiTheme="minorEastAsia" w:hAnsiTheme="minorEastAsia"/>
          <w:b/>
          <w:color w:val="000000"/>
          <w:szCs w:val="21"/>
        </w:rPr>
        <w:t xml:space="preserve">              </w:t>
      </w:r>
    </w:p>
    <w:tbl>
      <w:tblPr>
        <w:tblStyle w:val="5"/>
        <w:tblW w:w="8792" w:type="dxa"/>
        <w:tblInd w:w="-56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410"/>
        <w:gridCol w:w="1418"/>
        <w:gridCol w:w="1842"/>
        <w:gridCol w:w="25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tblHeader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5"/>
              </w:tabs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工作区域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105" w:firstLineChars="50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次数（定时）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作业标准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技术要求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通道清洁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PVC地板及踢脚线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随时保洁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地面光亮、无尘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湿拖2次/天.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墙面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通道扶栏、扶手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每天清洁二次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无手印无污渍、光亮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广告、指示牌及开关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天花板及照明设备表面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表面光亮，无污渍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玻璃门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无手印无污渍、光亮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使用毛巾擦拭，使用玻璃清洁剂配合工具清除污渍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07" w:firstLineChars="98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二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电梯厅清洁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42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抛光砖地板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随时保洁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地面光亮、无尘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湿拖2次/天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墙壁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毛巾、伸缩杆毛头擦拭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天花板及照明设备表面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每月清洁一次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表面光亮，无污渍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  <w:lang w:val="en-US" w:eastAsia="zh-CN"/>
              </w:rPr>
              <w:t>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步行楼梯卫生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楼梯级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每天清洁二次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每天清扫一次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,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湿拖一次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楼梯扶手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每天清洁二次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b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3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楼梯门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4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墙壁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5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.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cs="Times New Roman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  <w:lang w:val="en-US" w:eastAsia="zh-CN"/>
              </w:rPr>
              <w:t>四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/>
                <w:color w:val="000000"/>
                <w:szCs w:val="21"/>
              </w:rPr>
              <w:t>其他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消防门、消防器材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.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无灰尘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公共垃圾烟灰桶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每天清洁一次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</w:t>
            </w:r>
            <w:r>
              <w:rPr>
                <w:rFonts w:cs="Times New Roman" w:asciiTheme="minorEastAsia" w:hAnsiTheme="minorEastAsia"/>
                <w:color w:val="000000"/>
                <w:szCs w:val="21"/>
              </w:rPr>
              <w:t>.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毛巾擦拭,上不锈钢保护剂1次/周</w:t>
            </w:r>
          </w:p>
        </w:tc>
      </w:tr>
    </w:tbl>
    <w:p>
      <w:pPr>
        <w:spacing w:line="52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2.每周、每月清洁项目及卫生标准</w:t>
      </w:r>
    </w:p>
    <w:tbl>
      <w:tblPr>
        <w:tblStyle w:val="5"/>
        <w:tblW w:w="8809" w:type="dxa"/>
        <w:tblInd w:w="-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371"/>
        <w:gridCol w:w="1146"/>
        <w:gridCol w:w="1985"/>
        <w:gridCol w:w="1559"/>
        <w:gridCol w:w="1361"/>
        <w:gridCol w:w="76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3" w:type="dxa"/>
            <w:gridSpan w:val="3"/>
            <w:vMerge w:val="restar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清洁项目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spacing w:line="280" w:lineRule="exact"/>
              <w:ind w:firstLine="1785" w:firstLineChars="850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清洁工作内容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3" w:type="dxa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白天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restart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公共通道部分</w:t>
            </w:r>
          </w:p>
        </w:tc>
        <w:tc>
          <w:tcPr>
            <w:tcW w:w="371" w:type="dxa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先用吸尘机和吸尘地拖清理地面，然后用清洁剂配合地拖拖净地面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PVC地面补蜡、抛光一次（补蜡时，面蜡打二遍）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如蜡面有明显磨损处，起蜡并重新打蜡抛光一次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  <w:lang w:val="en-US" w:eastAsia="zh-CN"/>
              </w:rPr>
              <w:t>定期</w:t>
            </w: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推尘一次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保持干净、无污渍、水渍、痰渍、杂物、纸屑、烟蒂、保持光洁、明亮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门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玻璃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清抹手印、污渍、用玻璃清洁剂清刮一次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不锈钢框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用毛巾配合不锈钢清洁保养剂清抹一次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擦不锈钢保护油一次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木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清抹、保持干净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用清洁剂清抹二次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铝合金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清抹、保持干净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用棉纱、绒布配合用清洁剂清抹四次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拉手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用清洁剂配合毛巾清抹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防火卷闸门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用清洁剂清抹二次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restart"/>
            <w:vAlign w:val="center"/>
          </w:tcPr>
          <w:p>
            <w:pPr>
              <w:spacing w:line="3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客梯</w:t>
            </w: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电梯间灯饰、天花及按钮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每月清洁一次</w:t>
            </w: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电梯间内不锈钢四周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清抹污渍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每周上有锈钢油一次</w:t>
            </w: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无污渍、无手印、保持不锈钢亮丽的金属光泽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371" w:type="dxa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电梯间内地面</w:t>
            </w:r>
          </w:p>
        </w:tc>
        <w:tc>
          <w:tcPr>
            <w:tcW w:w="198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用清洁剂拖抹干净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保持干净、无污渍、无纸屑、烟蒂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restart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公共通道部分</w:t>
            </w: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示牌、悬挂牌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无尘、无蜘蛛风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花盆、花槽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烟灰筒、废纸筒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清倒垃圾一次，消抹筒盖、筒身一次</w:t>
            </w: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不锈钢烟灰筒除清并上不锈钢油二次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清倒垃圾及时</w:t>
            </w: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无污渍、痰渍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空调风口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清洁一次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清抹一次</w:t>
            </w: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无污渍、无尘、无蜘蛛网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7" w:type="dxa"/>
            <w:gridSpan w:val="2"/>
            <w:vMerge w:val="continue"/>
            <w:vAlign w:val="center"/>
          </w:tcPr>
          <w:p>
            <w:pPr>
              <w:spacing w:line="44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14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消防器材</w:t>
            </w:r>
          </w:p>
        </w:tc>
        <w:tc>
          <w:tcPr>
            <w:tcW w:w="1985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清抹四次指</w:t>
            </w:r>
          </w:p>
        </w:tc>
        <w:tc>
          <w:tcPr>
            <w:tcW w:w="1361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5" w:type="dxa"/>
            <w:vAlign w:val="top"/>
          </w:tcPr>
          <w:p>
            <w:pPr>
              <w:spacing w:line="280" w:lineRule="exact"/>
              <w:rPr>
                <w:rFonts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280" w:lineRule="exact"/>
              <w:rPr>
                <w:rFonts w:hint="eastAsia" w:cs="Times New Roman" w:asciiTheme="minorEastAsia" w:hAnsiTheme="minorEastAsia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</w:t>
            </w:r>
          </w:p>
        </w:tc>
      </w:tr>
    </w:tbl>
    <w:p>
      <w:pPr>
        <w:spacing w:line="520" w:lineRule="exact"/>
        <w:rPr>
          <w:rFonts w:hint="eastAsia" w:cs="Times New Roman" w:asciiTheme="minorEastAsia" w:hAnsiTheme="minorEastAsia"/>
          <w:color w:val="000000"/>
          <w:szCs w:val="21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续2.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每周、每月清洁项目及卫生标准</w:t>
      </w:r>
    </w:p>
    <w:tbl>
      <w:tblPr>
        <w:tblStyle w:val="5"/>
        <w:tblW w:w="87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737"/>
        <w:gridCol w:w="1843"/>
        <w:gridCol w:w="1559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清洁项目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清洁工作内容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</w:trPr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洗手间部分</w:t>
            </w: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瓷砖墙身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用清洁剂消毒水洗擦一次，保持干净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每周全面清洗一次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无尘、无污渍、保持瓷砖明洁如新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防滑瓷砖地面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用清洁剂拖抹，用压力冲洗难洗净地面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无尘、无污渍、无纸屑、无水渍、保持瓷砖光亮洁净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洗手间大门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用清洁剂清抹，保持干净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洗手间玻璃镜面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用玻璃保养剂清刮保持干净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无尘、无污渍、无水渍、无水印、无皂液保持镜面明净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小便器、坐厕、洗手盆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用洁厕剂清洗数次，保持无臭味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保持无渍、无垢、无臭，并保持水流畅通无阻，瓷器明洁如新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30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洗手间隔板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用清洁剂洗擦一次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每周做大清洁一次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无污渍、无痰渍、保持洁净、无蜘蛛网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洗手间灯饰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用干毛巾抹擦灯饰一次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洗手间天花板、风口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保洁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清扫天花一次、清风口一次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无渍、无蜘蛛网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37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洗水间下水管道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用消毒水消毒一次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</w:tbl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cs="Times New Roman" w:asciiTheme="minorEastAsia" w:hAnsiTheme="minorEastAsia"/>
          <w:szCs w:val="21"/>
        </w:rPr>
      </w:pPr>
    </w:p>
    <w:p>
      <w:pPr>
        <w:spacing w:line="52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 xml:space="preserve">续2.          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每周、每月清洁项目及卫生标准</w:t>
      </w:r>
    </w:p>
    <w:tbl>
      <w:tblPr>
        <w:tblStyle w:val="5"/>
        <w:tblW w:w="878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317"/>
        <w:gridCol w:w="1843"/>
        <w:gridCol w:w="1701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清洁项目</w:t>
            </w:r>
          </w:p>
        </w:tc>
        <w:tc>
          <w:tcPr>
            <w:tcW w:w="4394" w:type="dxa"/>
            <w:gridSpan w:val="3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清洁工作内容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每天（晚）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每月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消防楼梯部分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花岗石地面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清扫或吸尘并配合清洁拖净地面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补蜡抛光一次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保持干净，无污渍、尘渍、痰渍、保持光洁明亮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大理石墙身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清抹墙身一次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清洁剂配合毛巾清抹墙身四次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保持无尘、无污渍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天花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除尘一次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除蜘蛛网一次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不锈钢饰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擦不锈钢油一次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扶手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清洁二次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无手印、无灰尘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玻璃窗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清抹干净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用玻璃保养清洁剂配合玻璃刮刀清刮一次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无尘、无污渍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35" w:type="dxa"/>
            <w:vMerge w:val="restart"/>
            <w:vAlign w:val="center"/>
          </w:tcPr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外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围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停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车</w:t>
            </w:r>
          </w:p>
          <w:p>
            <w:pPr>
              <w:spacing w:line="240" w:lineRule="atLeast"/>
              <w:ind w:firstLine="105" w:firstLineChars="50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场</w:t>
            </w: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地面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清扫并巡回保洁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每周清除油污，并用水冲洗一次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干净、无杂物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花池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清除果皮、纸、烟蒂枯叶等杂物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无杂物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明沟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清除杂物一次扫清积水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3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其他附属设施</w:t>
            </w: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 w:asciiTheme="minorEastAsia" w:hAnsiTheme="minorEastAsia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40" w:lineRule="atLeast"/>
              <w:jc w:val="left"/>
              <w:rPr>
                <w:rFonts w:cs="Times New Roman" w:asciiTheme="minorEastAsia" w:hAnsiTheme="minorEastAsia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color w:val="000000"/>
                <w:szCs w:val="21"/>
              </w:rPr>
              <w:t>根据具体情况保洁</w:t>
            </w:r>
          </w:p>
        </w:tc>
      </w:tr>
    </w:tbl>
    <w:p/>
    <w:p>
      <w:pPr>
        <w:adjustRightInd w:val="0"/>
        <w:snapToGrid w:val="0"/>
        <w:spacing w:line="360" w:lineRule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sz w:val="32"/>
          <w:szCs w:val="32"/>
        </w:rPr>
        <w:t>保洁服务费用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保洁服务费为定岗定员包干制，即包含人员工资、社会保险费用、劳保用品、管理费用、合理的利润、税金及保洁材料。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保洁材料外包明细为：酸性清洁剂、玻璃清洁剂、静电液、衣车油、消佳净、中性清洁剂、杀菌清洁剂、洗衣粉、肥皂、空气清新剂、大毛巾、小方巾、尘推、拖把、地巾、玻璃刮胶条、玻璃刮、毛头、双面玻璃刮、垃圾铲、吸水拖把、吸水拖头、喷壶、大塑料桶、小塑料桶、玻璃量杯、百洁布、伸缩杆、手套、鸡毛掸、小火钳、双桶榨水车、高级清洁手推车、塑料扫把、圆厕所刷、塑料水管、长柄刷、洗洁精、铁线、钢丝球、沐浴球、铲刀、铲刀片、松节油、檀香、晾衣架、围裙、单擦机、晶面处理机、吸尘吸水机、垃圾收集车、人字梯、抛光机、吹风机、百洁垫、硬光蜡、封地蜡、快速起蜡水、喷洁保养蜡、花岗石镜面还原剂、大理石镜面还原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74" w:lineRule="exact"/>
        <w:contextualSpacing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NzMyNWI2MGU1NDhhNTU5MTg3M2QxMDBhOThkOWMifQ=="/>
  </w:docVars>
  <w:rsids>
    <w:rsidRoot w:val="009D41DB"/>
    <w:rsid w:val="000073EC"/>
    <w:rsid w:val="000120C5"/>
    <w:rsid w:val="0001458D"/>
    <w:rsid w:val="0005115E"/>
    <w:rsid w:val="00191A38"/>
    <w:rsid w:val="001C732A"/>
    <w:rsid w:val="00241422"/>
    <w:rsid w:val="00272FFE"/>
    <w:rsid w:val="00277EBA"/>
    <w:rsid w:val="002C1ADA"/>
    <w:rsid w:val="002D6F59"/>
    <w:rsid w:val="002F1EC2"/>
    <w:rsid w:val="0030759C"/>
    <w:rsid w:val="00311F70"/>
    <w:rsid w:val="003330FF"/>
    <w:rsid w:val="00361547"/>
    <w:rsid w:val="00361DA9"/>
    <w:rsid w:val="00366BAE"/>
    <w:rsid w:val="0038003A"/>
    <w:rsid w:val="003810E7"/>
    <w:rsid w:val="00386E1B"/>
    <w:rsid w:val="003A56DE"/>
    <w:rsid w:val="003A5DBC"/>
    <w:rsid w:val="003C2F67"/>
    <w:rsid w:val="00471CC6"/>
    <w:rsid w:val="0047462F"/>
    <w:rsid w:val="0048202B"/>
    <w:rsid w:val="004E491B"/>
    <w:rsid w:val="00536C9F"/>
    <w:rsid w:val="00555A16"/>
    <w:rsid w:val="005A466A"/>
    <w:rsid w:val="005B5B93"/>
    <w:rsid w:val="005D7397"/>
    <w:rsid w:val="005F5C34"/>
    <w:rsid w:val="006B1BF0"/>
    <w:rsid w:val="00723F3D"/>
    <w:rsid w:val="00772300"/>
    <w:rsid w:val="007736B6"/>
    <w:rsid w:val="00785A9C"/>
    <w:rsid w:val="007E339C"/>
    <w:rsid w:val="00805ABD"/>
    <w:rsid w:val="00866F01"/>
    <w:rsid w:val="00870816"/>
    <w:rsid w:val="008A2C59"/>
    <w:rsid w:val="008B5FE7"/>
    <w:rsid w:val="008D4511"/>
    <w:rsid w:val="008D5C64"/>
    <w:rsid w:val="00923561"/>
    <w:rsid w:val="00946A9C"/>
    <w:rsid w:val="00987467"/>
    <w:rsid w:val="009B4DE6"/>
    <w:rsid w:val="009D41DB"/>
    <w:rsid w:val="00A210F4"/>
    <w:rsid w:val="00A2479E"/>
    <w:rsid w:val="00A36FAB"/>
    <w:rsid w:val="00A4408D"/>
    <w:rsid w:val="00A466DA"/>
    <w:rsid w:val="00A9522F"/>
    <w:rsid w:val="00AA269C"/>
    <w:rsid w:val="00AB48A4"/>
    <w:rsid w:val="00AD4F43"/>
    <w:rsid w:val="00AF3938"/>
    <w:rsid w:val="00B5283D"/>
    <w:rsid w:val="00B85ECD"/>
    <w:rsid w:val="00C26F2E"/>
    <w:rsid w:val="00C41B82"/>
    <w:rsid w:val="00C676FE"/>
    <w:rsid w:val="00C95852"/>
    <w:rsid w:val="00CA1AA5"/>
    <w:rsid w:val="00D27E0B"/>
    <w:rsid w:val="00D80DB0"/>
    <w:rsid w:val="00DA47D5"/>
    <w:rsid w:val="00E47BEB"/>
    <w:rsid w:val="00EC23EA"/>
    <w:rsid w:val="00F1634C"/>
    <w:rsid w:val="00F6701C"/>
    <w:rsid w:val="00F80FA4"/>
    <w:rsid w:val="00F84550"/>
    <w:rsid w:val="00F84913"/>
    <w:rsid w:val="00F90D0C"/>
    <w:rsid w:val="00F93FBB"/>
    <w:rsid w:val="00FD202A"/>
    <w:rsid w:val="12CC2DBB"/>
    <w:rsid w:val="504E6B86"/>
    <w:rsid w:val="58C6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正文（缩进 2 字符）"/>
    <w:basedOn w:val="1"/>
    <w:qFormat/>
    <w:uiPriority w:val="0"/>
    <w:pPr>
      <w:widowControl/>
      <w:spacing w:line="400" w:lineRule="exact"/>
      <w:ind w:firstLine="200" w:firstLineChars="200"/>
    </w:pPr>
    <w:rPr>
      <w:rFonts w:ascii="Calibri Light" w:hAnsi="Calibri Light" w:eastAsia="华文仿宋" w:cs="Calibri Light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1975</Words>
  <Characters>1984</Characters>
  <Lines>46</Lines>
  <Paragraphs>13</Paragraphs>
  <TotalTime>2</TotalTime>
  <ScaleCrop>false</ScaleCrop>
  <LinksUpToDate>false</LinksUpToDate>
  <CharactersWithSpaces>2028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2021-09-22T03:07:00Z</dcterms:created>
  <dc:creator>LIUCHUN</dc:creator>
  <cp:lastModifiedBy>小昭</cp:lastModifiedBy>
  <cp:lastPrinted>2022-05-27T01:05:00Z</cp:lastPrinted>
  <dcterms:modified xsi:type="dcterms:W3CDTF">2023-04-21T01:52:25Z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099EA18E445E43F49BBC84FC0CED4DB9</vt:lpwstr>
  </property>
</Properties>
</file>